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B0B8B" w14:textId="77777777" w:rsidR="00382B3E" w:rsidRDefault="00E61A25" w:rsidP="00E61A25">
      <w:pPr>
        <w:spacing w:after="0" w:line="259" w:lineRule="auto"/>
        <w:ind w:left="18" w:firstLine="0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Sandeep</w:t>
      </w:r>
    </w:p>
    <w:p w14:paraId="6908049F" w14:textId="77777777" w:rsidR="00382B3E" w:rsidRDefault="00382B3E" w:rsidP="00382B3E">
      <w:pPr>
        <w:spacing w:after="0" w:line="240" w:lineRule="auto"/>
        <w:rPr>
          <w:rFonts w:asciiTheme="minorHAnsi" w:eastAsiaTheme="minorHAnsi" w:hAnsiTheme="minorHAnsi" w:cstheme="minorHAnsi"/>
          <w:b/>
          <w:color w:val="auto"/>
          <w:lang w:eastAsia="en-US"/>
        </w:rPr>
      </w:pPr>
      <w:bookmarkStart w:id="0" w:name="_GoBack"/>
      <w:r>
        <w:rPr>
          <w:rFonts w:cstheme="minorHAnsi"/>
          <w:b/>
        </w:rPr>
        <w:t>anvesh@e-zencomp.com</w:t>
      </w:r>
    </w:p>
    <w:p w14:paraId="4D62A6D8" w14:textId="117260A0" w:rsidR="008517AF" w:rsidRPr="00E61A25" w:rsidRDefault="00382B3E" w:rsidP="00E61A25">
      <w:pPr>
        <w:spacing w:after="0" w:line="259" w:lineRule="auto"/>
        <w:ind w:left="18" w:firstLine="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609 934 5280</w:t>
      </w:r>
      <w:r w:rsidR="00E61A25" w:rsidRPr="00E61A25">
        <w:rPr>
          <w:b/>
          <w:color w:val="auto"/>
          <w:sz w:val="22"/>
          <w:szCs w:val="22"/>
        </w:rPr>
        <w:t xml:space="preserve"> </w:t>
      </w:r>
    </w:p>
    <w:bookmarkEnd w:id="0"/>
    <w:p w14:paraId="42163CDE" w14:textId="17B69B02" w:rsidR="00E61A25" w:rsidRPr="00E61A25" w:rsidRDefault="00E61A25" w:rsidP="00E61A25">
      <w:pPr>
        <w:spacing w:after="0" w:line="259" w:lineRule="auto"/>
        <w:ind w:left="18" w:firstLine="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</w:t>
      </w:r>
    </w:p>
    <w:p w14:paraId="59B2E9F5" w14:textId="31D2D404" w:rsidR="008517AF" w:rsidRPr="00E61A25" w:rsidRDefault="00E61A25" w:rsidP="008B7B61">
      <w:pPr>
        <w:spacing w:after="0" w:line="240" w:lineRule="auto"/>
        <w:ind w:left="0" w:firstLine="0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Summary</w:t>
      </w:r>
    </w:p>
    <w:p w14:paraId="3FC62F8D" w14:textId="77777777" w:rsidR="008517AF" w:rsidRPr="00E61A25" w:rsidRDefault="008517AF" w:rsidP="008B7B61">
      <w:pPr>
        <w:spacing w:after="0" w:line="240" w:lineRule="auto"/>
        <w:ind w:left="0" w:firstLine="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A results-driven Software Engineer experienced in designing, developing, and optimizing scalable, high performance web applications. Passionate about building efficient, user-centric solutions by leveraging expertise in Java, Spring Boot, object-oriented programming, full-stack development, cloud computing, and database management. Adept at problem-solving, collaborating in cross-functional teams, and implementing innovative solutions to enhance user experience and business outcomes. </w:t>
      </w:r>
    </w:p>
    <w:p w14:paraId="311AFC0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 and develop scalable Java-based microservices and enterprise applications using Spring Boot, Hibernate, and RESTful APIs. </w:t>
      </w:r>
    </w:p>
    <w:p w14:paraId="73428CA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Optimize database performance and ensure efficient data management using SQL (PostgreSQL, MySQL, Oracle) and NoSQL (MongoDB, DynamoDB) technologies. </w:t>
      </w:r>
    </w:p>
    <w:p w14:paraId="5B1AB7C9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Architect, deploy, and manage cloud-based solutions in AWS (Lambda, S3, RDS, EC2, API Gateway) and Azure (Functions, Cosmos DB, App Services, AKS) for high availability and cost efficiency. </w:t>
      </w:r>
    </w:p>
    <w:p w14:paraId="2B09810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Leverage DevOps best practices by integrating CI/CD pipelines with Jenkins, Docker, Kubernetes, and Terraform, ensuring seamless deployments across AWS and Azure. </w:t>
      </w:r>
    </w:p>
    <w:p w14:paraId="26A879D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 security and compliance measures for cloud-native applications, using IAM, VPC, API Gateway, and security best practices across AWS and Azure environments. </w:t>
      </w:r>
    </w:p>
    <w:p w14:paraId="2856BD5E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Improve system efficiency and reliability through advanced memory management, caching strategies (Redis, Eh cache), and performance tuning. </w:t>
      </w:r>
    </w:p>
    <w:p w14:paraId="22AB829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 and contribute to full-stack applications using Angular, React, Java, and Spring Boot, delivering intuitive and responsive user experiences. </w:t>
      </w:r>
    </w:p>
    <w:p w14:paraId="28BD7A4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Integrate AI and machine learning capabilities into cloud-based applications to enhance automation, data analytics, and decision-making. </w:t>
      </w:r>
    </w:p>
    <w:p w14:paraId="0807C737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Collaborate with cross-functional teams to translate business requirements into secure, scalable, and cloud optimized solutions. </w:t>
      </w:r>
    </w:p>
    <w:p w14:paraId="2D7233EA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Stay at the forefront of emerging cloud technologies, advocating for best practices in software architecture, distributed systems, and cloud security. </w:t>
      </w:r>
    </w:p>
    <w:p w14:paraId="3A625487" w14:textId="77777777" w:rsidR="00E61A25" w:rsidRDefault="00E61A25" w:rsidP="008517AF">
      <w:pPr>
        <w:spacing w:after="0" w:line="259" w:lineRule="auto"/>
        <w:ind w:left="10" w:hanging="10"/>
        <w:jc w:val="left"/>
        <w:rPr>
          <w:color w:val="auto"/>
          <w:sz w:val="22"/>
          <w:szCs w:val="22"/>
        </w:rPr>
      </w:pPr>
    </w:p>
    <w:p w14:paraId="113E74EC" w14:textId="69519030" w:rsidR="008517AF" w:rsidRPr="00E61A25" w:rsidRDefault="008517AF" w:rsidP="008517AF">
      <w:pPr>
        <w:spacing w:after="0" w:line="259" w:lineRule="auto"/>
        <w:ind w:left="10" w:hanging="10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Skills</w:t>
      </w:r>
      <w:r w:rsidR="00E61A25">
        <w:rPr>
          <w:b/>
          <w:color w:val="auto"/>
          <w:sz w:val="22"/>
          <w:szCs w:val="22"/>
        </w:rPr>
        <w:t>:</w:t>
      </w:r>
      <w:r w:rsidRPr="00E61A25">
        <w:rPr>
          <w:b/>
          <w:color w:val="auto"/>
          <w:sz w:val="22"/>
          <w:szCs w:val="22"/>
        </w:rPr>
        <w:t xml:space="preserve">  </w:t>
      </w:r>
    </w:p>
    <w:p w14:paraId="51171AC5" w14:textId="77777777" w:rsidR="008517AF" w:rsidRPr="00E61A25" w:rsidRDefault="008517AF" w:rsidP="00E61A25">
      <w:pPr>
        <w:spacing w:after="0" w:line="240" w:lineRule="auto"/>
        <w:ind w:left="0" w:firstLine="0"/>
        <w:rPr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Programming Skills</w:t>
      </w:r>
      <w:r w:rsidRPr="00E61A25">
        <w:rPr>
          <w:color w:val="auto"/>
          <w:sz w:val="22"/>
          <w:szCs w:val="22"/>
        </w:rPr>
        <w:t xml:space="preserve">: Java, JavaScript, Python, Springboot, SpringBatch, Django, ReactJS, Angular </w:t>
      </w:r>
    </w:p>
    <w:p w14:paraId="7E6AD526" w14:textId="77777777" w:rsidR="008517AF" w:rsidRPr="00E61A25" w:rsidRDefault="008517AF" w:rsidP="00E61A25">
      <w:pPr>
        <w:spacing w:after="0" w:line="240" w:lineRule="auto"/>
        <w:ind w:left="0" w:firstLine="0"/>
        <w:rPr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Databases:</w:t>
      </w:r>
      <w:r w:rsidRPr="00E61A25">
        <w:rPr>
          <w:color w:val="auto"/>
          <w:sz w:val="22"/>
          <w:szCs w:val="22"/>
        </w:rPr>
        <w:t xml:space="preserve"> MongoDB, DynamoDB, MySQL, PostgreSQL, Microsoft SQL server </w:t>
      </w:r>
    </w:p>
    <w:p w14:paraId="63800DFC" w14:textId="77777777" w:rsidR="008517AF" w:rsidRPr="00E61A25" w:rsidRDefault="008517AF" w:rsidP="00E61A25">
      <w:pPr>
        <w:spacing w:after="0" w:line="240" w:lineRule="auto"/>
        <w:ind w:left="0" w:firstLine="0"/>
        <w:rPr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Tools and Software:</w:t>
      </w:r>
      <w:r w:rsidRPr="00E61A25">
        <w:rPr>
          <w:color w:val="auto"/>
          <w:sz w:val="22"/>
          <w:szCs w:val="22"/>
        </w:rPr>
        <w:t xml:space="preserve"> Linux, Azure, AWS, Docker, Kubernetes, GIT, Bitbucket, Jenkins, Postman, Swagger </w:t>
      </w:r>
    </w:p>
    <w:p w14:paraId="42A56E10" w14:textId="77777777" w:rsidR="008517AF" w:rsidRPr="00E61A25" w:rsidRDefault="008517AF" w:rsidP="008517AF">
      <w:pPr>
        <w:spacing w:after="0" w:line="259" w:lineRule="auto"/>
        <w:ind w:left="10" w:hanging="10"/>
        <w:jc w:val="left"/>
        <w:rPr>
          <w:color w:val="auto"/>
          <w:sz w:val="22"/>
          <w:szCs w:val="22"/>
        </w:rPr>
      </w:pPr>
    </w:p>
    <w:p w14:paraId="3C342D0E" w14:textId="6C1D2BC8" w:rsidR="008517AF" w:rsidRPr="00E61A25" w:rsidRDefault="008517AF" w:rsidP="008517AF">
      <w:pPr>
        <w:spacing w:after="0" w:line="259" w:lineRule="auto"/>
        <w:ind w:left="10" w:hanging="10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Education</w:t>
      </w:r>
      <w:r w:rsidR="00E61A25">
        <w:rPr>
          <w:b/>
          <w:color w:val="auto"/>
          <w:sz w:val="22"/>
          <w:szCs w:val="22"/>
        </w:rPr>
        <w:t>:</w:t>
      </w:r>
      <w:r w:rsidRPr="00E61A25">
        <w:rPr>
          <w:b/>
          <w:color w:val="auto"/>
          <w:sz w:val="22"/>
          <w:szCs w:val="22"/>
        </w:rPr>
        <w:t xml:space="preserve">  </w:t>
      </w:r>
    </w:p>
    <w:p w14:paraId="373518B9" w14:textId="71223ED4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>Master of Science in Computer Science, Lamar University, Texas</w:t>
      </w:r>
      <w:r w:rsidR="00B33C1E">
        <w:rPr>
          <w:color w:val="auto"/>
          <w:sz w:val="22"/>
          <w:szCs w:val="22"/>
        </w:rPr>
        <w:t xml:space="preserve"> - </w:t>
      </w:r>
      <w:r w:rsidR="00B33C1E" w:rsidRPr="00E61A25">
        <w:rPr>
          <w:color w:val="auto"/>
          <w:sz w:val="22"/>
          <w:szCs w:val="22"/>
        </w:rPr>
        <w:t>2024</w:t>
      </w:r>
      <w:r w:rsidRPr="00E61A25">
        <w:rPr>
          <w:color w:val="auto"/>
          <w:sz w:val="22"/>
          <w:szCs w:val="22"/>
        </w:rPr>
        <w:t xml:space="preserve"> </w:t>
      </w:r>
    </w:p>
    <w:p w14:paraId="0B02443B" w14:textId="77777777" w:rsidR="008517AF" w:rsidRPr="00E61A25" w:rsidRDefault="008517AF" w:rsidP="008517AF">
      <w:pPr>
        <w:spacing w:after="0" w:line="259" w:lineRule="auto"/>
        <w:ind w:left="10" w:hanging="10"/>
        <w:jc w:val="left"/>
        <w:rPr>
          <w:color w:val="auto"/>
          <w:sz w:val="22"/>
          <w:szCs w:val="22"/>
        </w:rPr>
      </w:pPr>
    </w:p>
    <w:p w14:paraId="32F5B13F" w14:textId="6BEFDDCE" w:rsidR="008517AF" w:rsidRPr="00E61A25" w:rsidRDefault="008517AF" w:rsidP="00E61A25">
      <w:pPr>
        <w:spacing w:after="0" w:line="259" w:lineRule="auto"/>
        <w:ind w:left="10" w:hanging="10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Professional Experience</w:t>
      </w:r>
      <w:r w:rsidR="00E61A25">
        <w:rPr>
          <w:b/>
          <w:color w:val="auto"/>
          <w:sz w:val="22"/>
          <w:szCs w:val="22"/>
        </w:rPr>
        <w:t>:</w:t>
      </w:r>
      <w:r w:rsidRPr="00E61A25">
        <w:rPr>
          <w:b/>
          <w:color w:val="auto"/>
          <w:sz w:val="22"/>
          <w:szCs w:val="22"/>
        </w:rPr>
        <w:t xml:space="preserve">  </w:t>
      </w:r>
    </w:p>
    <w:p w14:paraId="786A94D6" w14:textId="77777777" w:rsidR="008B7B61" w:rsidRDefault="008517AF" w:rsidP="00E61A25">
      <w:pPr>
        <w:spacing w:after="0" w:line="240" w:lineRule="auto"/>
        <w:ind w:left="0" w:firstLine="0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 xml:space="preserve">Java Full Stack Developer </w:t>
      </w:r>
      <w:r w:rsidR="00E61A25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  <w:t xml:space="preserve">        </w:t>
      </w:r>
      <w:r w:rsidRPr="008B7B61">
        <w:rPr>
          <w:b/>
          <w:color w:val="auto"/>
          <w:sz w:val="22"/>
          <w:szCs w:val="22"/>
        </w:rPr>
        <w:t>Feb 2025</w:t>
      </w:r>
      <w:r w:rsidR="00E61A25" w:rsidRPr="008B7B61">
        <w:rPr>
          <w:b/>
          <w:color w:val="auto"/>
          <w:sz w:val="22"/>
          <w:szCs w:val="22"/>
        </w:rPr>
        <w:t xml:space="preserve"> </w:t>
      </w:r>
      <w:r w:rsidRPr="008B7B61">
        <w:rPr>
          <w:b/>
          <w:color w:val="auto"/>
          <w:sz w:val="22"/>
          <w:szCs w:val="22"/>
        </w:rPr>
        <w:t>- Till</w:t>
      </w:r>
      <w:r w:rsidR="00E61A25" w:rsidRPr="008B7B61">
        <w:rPr>
          <w:b/>
          <w:color w:val="auto"/>
          <w:sz w:val="22"/>
          <w:szCs w:val="22"/>
        </w:rPr>
        <w:t xml:space="preserve"> D</w:t>
      </w:r>
      <w:r w:rsidRPr="008B7B61">
        <w:rPr>
          <w:b/>
          <w:color w:val="auto"/>
          <w:sz w:val="22"/>
          <w:szCs w:val="22"/>
        </w:rPr>
        <w:t>ate      CTP Org, Houston</w:t>
      </w:r>
    </w:p>
    <w:p w14:paraId="169D9063" w14:textId="4BDAE24B" w:rsidR="008517AF" w:rsidRPr="008B7B61" w:rsidRDefault="008B7B61" w:rsidP="00E61A25">
      <w:pPr>
        <w:spacing w:after="0" w:line="240" w:lineRule="auto"/>
        <w:ind w:left="0" w:firstLine="0"/>
        <w:jc w:val="left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>Responsibilities:</w:t>
      </w:r>
    </w:p>
    <w:p w14:paraId="35B8D8E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Developed a scalable donation management platform using Spring Boot and Angular, streamlining donation workflows for multiple non-profit causes. </w:t>
      </w:r>
    </w:p>
    <w:p w14:paraId="0F6676A2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lastRenderedPageBreak/>
        <w:t xml:space="preserve">Implemented Kafka-based event-driven architecture to process high-volume donation events asynchronously and reliably. </w:t>
      </w:r>
    </w:p>
    <w:p w14:paraId="68E1CE5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Built secure, RESTful APIs with JWT authentication and Spring Security, ensuring protected access across donor and admin roles. </w:t>
      </w:r>
    </w:p>
    <w:p w14:paraId="39B69163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Designed and developed dynamic Angular components to manage donation campaigns, donor dashboards, and admin reports. </w:t>
      </w:r>
    </w:p>
    <w:p w14:paraId="2BF4675F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Deployed microservices on AWS EC2, utilized RDS PostgreSQL for transactional data, and stored media assets on S3. </w:t>
      </w:r>
    </w:p>
    <w:p w14:paraId="5A2E6A4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Automated CI/CD pipelines using GitHub Actions and AWS CLI, reducing deployment time and increasing delivery frequency. </w:t>
      </w:r>
    </w:p>
    <w:p w14:paraId="41AFD333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Integrated third-party payment gateways using Stripe and PayPal with full transaction tracking and rollback for failures. </w:t>
      </w:r>
    </w:p>
    <w:p w14:paraId="11462838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Leveraged AWS Lambda and SES to send real-time donation confirmation emails and campaign alerts to donors. </w:t>
      </w:r>
    </w:p>
    <w:p w14:paraId="4B8193E8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Configured centralized logging with AWS CloudWatch and </w:t>
      </w:r>
      <w:proofErr w:type="spellStart"/>
      <w:r w:rsidRPr="00E61A25">
        <w:rPr>
          <w:color w:val="auto"/>
          <w:sz w:val="22"/>
          <w:szCs w:val="22"/>
        </w:rPr>
        <w:t>Logback</w:t>
      </w:r>
      <w:proofErr w:type="spellEnd"/>
      <w:r w:rsidRPr="00E61A25">
        <w:rPr>
          <w:color w:val="auto"/>
          <w:sz w:val="22"/>
          <w:szCs w:val="22"/>
        </w:rPr>
        <w:t xml:space="preserve">, enabling quick troubleshooting and proactive monitoring. </w:t>
      </w:r>
    </w:p>
    <w:p w14:paraId="4514018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Optimized API performance through query tuning and caching, reducing response latency. </w:t>
      </w:r>
    </w:p>
    <w:p w14:paraId="2B8B4E25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Enabled multi-tenant support, allowing onboarding of different organizations under one platform with isolated campaign management. </w:t>
      </w:r>
    </w:p>
    <w:p w14:paraId="1A419A77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Designed MongoDB collections with optimized schema patterns for donor profiles, campaigns, and transactions, ensuring high read/write performance at scale. </w:t>
      </w:r>
    </w:p>
    <w:p w14:paraId="61CF8379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custom data archival strategy in MongoDB using TTL indexes and scheduled jobs to offload historical donation and audit records, improving query performance and reducing storage costs. </w:t>
      </w:r>
    </w:p>
    <w:p w14:paraId="70F3944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Conducted code reviews and enforced clean coding standards and reusable component design across backend and frontend layers. </w:t>
      </w:r>
    </w:p>
    <w:p w14:paraId="4B8CEB32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Delivered a role-based admin portal with Angular that supports real-time donor activity tracking and campaign analytics. </w:t>
      </w:r>
    </w:p>
    <w:p w14:paraId="7827B0D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Participated in Agile ceremonies, managed Jira tasks, and collaborated with cross-functional teams to meet sprint deliverables. </w:t>
      </w:r>
    </w:p>
    <w:p w14:paraId="25B8BDA4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Contributed to architectural discussions and proposed improvements for scalability, observability, and cost optimization on AWS. </w:t>
      </w:r>
    </w:p>
    <w:p w14:paraId="138B0CE3" w14:textId="77777777" w:rsidR="008B7B61" w:rsidRDefault="008B7B61" w:rsidP="009C77E2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</w:p>
    <w:p w14:paraId="3B500EA0" w14:textId="57BD4849" w:rsidR="008517AF" w:rsidRPr="008B7B61" w:rsidRDefault="008517AF" w:rsidP="009C77E2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 xml:space="preserve">Java Developer </w:t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</w:r>
      <w:r w:rsidR="00E61A25" w:rsidRPr="008B7B61">
        <w:rPr>
          <w:b/>
          <w:color w:val="auto"/>
          <w:sz w:val="22"/>
          <w:szCs w:val="22"/>
        </w:rPr>
        <w:tab/>
        <w:t xml:space="preserve">     </w:t>
      </w:r>
      <w:r w:rsidRPr="008B7B61">
        <w:rPr>
          <w:b/>
          <w:color w:val="auto"/>
          <w:sz w:val="22"/>
          <w:szCs w:val="22"/>
        </w:rPr>
        <w:t>Mar 2021</w:t>
      </w:r>
      <w:r w:rsidR="00E61A25" w:rsidRPr="008B7B61">
        <w:rPr>
          <w:b/>
          <w:color w:val="auto"/>
          <w:sz w:val="22"/>
          <w:szCs w:val="22"/>
        </w:rPr>
        <w:t xml:space="preserve"> </w:t>
      </w:r>
      <w:r w:rsidRPr="008B7B61">
        <w:rPr>
          <w:b/>
          <w:color w:val="auto"/>
          <w:sz w:val="22"/>
          <w:szCs w:val="22"/>
        </w:rPr>
        <w:t xml:space="preserve">- Dec 2022        </w:t>
      </w:r>
    </w:p>
    <w:p w14:paraId="094DE5FF" w14:textId="6EA93F13" w:rsidR="008517AF" w:rsidRDefault="008517AF" w:rsidP="009C77E2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>Cognizant Technology Solutions, India</w:t>
      </w:r>
      <w:r w:rsidR="008B7B61">
        <w:rPr>
          <w:b/>
          <w:color w:val="auto"/>
          <w:sz w:val="22"/>
          <w:szCs w:val="22"/>
        </w:rPr>
        <w:t>.</w:t>
      </w:r>
    </w:p>
    <w:p w14:paraId="6DE5AA92" w14:textId="5ED20B4C" w:rsidR="008B7B61" w:rsidRPr="008B7B61" w:rsidRDefault="008B7B61" w:rsidP="009C77E2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>Responsibilities:</w:t>
      </w:r>
    </w:p>
    <w:p w14:paraId="0C7D2143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Developed and maintained scalable Java-based microservices using Spring Boot, Hibernate, RESTful APIs, and best practices in object-oriented design and development. </w:t>
      </w:r>
    </w:p>
    <w:p w14:paraId="3771AE9A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Worked with other key architecture roles Applications Architect, Data Architect to ensure technology alignment with business objectives. </w:t>
      </w:r>
    </w:p>
    <w:p w14:paraId="1F442AAE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Extensive experience in Software Development Life Cycle (SDLC), including Requirement Analysis, Design, Development, Unit Testing, Functional Testing, System Testing, and Production Support. </w:t>
      </w:r>
    </w:p>
    <w:p w14:paraId="15261BC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event-driven architecture using Apache Kafka for real-time streaming, message queuing, and asynchronous inter-service communication. </w:t>
      </w:r>
    </w:p>
    <w:p w14:paraId="720518A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Designed and deployed cloud-based applications on AWS Lambda, EC2, S3, API Gateway, RDS, DynamoDB, SQS, SNS and Azure Functions, App Services, AKS, Cosmos DB to ensure high availability and performance. </w:t>
      </w:r>
    </w:p>
    <w:p w14:paraId="488EC92E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lastRenderedPageBreak/>
        <w:t xml:space="preserve">Responsible for end-to-end technical assurance, governance, and adherence to best practices, ensuring technical work assignments and project execution. </w:t>
      </w:r>
    </w:p>
    <w:p w14:paraId="28C8CABF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Developed and containerized microservices using Docker and Kubernetes to enhance scalability, resilience, and automated deployment. </w:t>
      </w:r>
    </w:p>
    <w:p w14:paraId="3A16BD7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Integrated Kafka Streams and Kafka Connect for real-time data ingestion, transformation, and processing across distributed systems. </w:t>
      </w:r>
    </w:p>
    <w:p w14:paraId="156FE516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authentication and authorization mechanisms using Spring Security, OAuth2, JWT, AWS Cognito, and Azure AD to enhance system security. </w:t>
      </w:r>
    </w:p>
    <w:p w14:paraId="00B448D3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Developed and maintained RESTful and GraphQL APIs, ensuring optimized communication between microservices and front-end applications. </w:t>
      </w:r>
    </w:p>
    <w:p w14:paraId="1F5A733D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Used Power Automate for CRUD Operations, sending emails, and notifications using connectors. </w:t>
      </w:r>
    </w:p>
    <w:p w14:paraId="6C03A18F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Integrated Dynamics 365 with Outlook, offering a seamless and familiar user experience. </w:t>
      </w:r>
    </w:p>
    <w:p w14:paraId="6259CB58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Supported the Click Dimensions application for the marketing team, ensuring seamless campaign management and data integration. </w:t>
      </w:r>
    </w:p>
    <w:p w14:paraId="29DACFB4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Day-to-day management of technical teams, working closely with Program/Project Managers to provide scheduling, risk management, issue tracking, and change management. </w:t>
      </w:r>
    </w:p>
    <w:p w14:paraId="4A5EF2F9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Collaborated with the Configuration Management Specialist to define configuration management processes and procedures for version-controlled configuration items code, settings, deployment artifacts. </w:t>
      </w:r>
    </w:p>
    <w:p w14:paraId="379C1858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CI/CD pipelines using Azure DevOps, Jenkins, GitHub Actions, and GitLab CI/CD, automating deployments and reducing release cycles. </w:t>
      </w:r>
    </w:p>
    <w:p w14:paraId="7A5EB24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Utilized Azure DevOps (VSTS) to create Repos, branches, and workspaces, managing code repositories and bug tracking while applying cache management techniques to improve application performance. </w:t>
      </w:r>
    </w:p>
    <w:p w14:paraId="1DEAEEA5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Optimized database performance for SQL PostgreSQL, MySQL, Oracle and NoSQL MongoDB, DynamoDB databases by implementing indexing, partitioning, and query optimization techniques. </w:t>
      </w:r>
    </w:p>
    <w:p w14:paraId="58D1EC1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Leveraged AWS messaging services such as SNS, SQS, and Event Bridge to build reliable, scalable, and asynchronous communication between microservices. </w:t>
      </w:r>
    </w:p>
    <w:p w14:paraId="085BC28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Designed and implemented monitoring and logging solutions using AWS CloudWatch, ELK Elasticsearch, Logstash, Kibana, and Azure Monitor for performance tuning and troubleshooting. </w:t>
      </w:r>
    </w:p>
    <w:p w14:paraId="43431634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Led the migration of monolithic applications to a microservices-based architecture, improving scalability, maintainability, and deployment efficiency. </w:t>
      </w:r>
    </w:p>
    <w:p w14:paraId="7FB79C35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Conducted technical reviews and mentoring of development teams to ensure adherence to industry best practices, coding standards, and system design principles. </w:t>
      </w:r>
    </w:p>
    <w:p w14:paraId="41F09CDB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Stayed up to date with emerging technologies in Java, Spring Boot, Kafka, AWS, Azure, and DevOps, continuously improving application architecture and engineering processes. </w:t>
      </w:r>
    </w:p>
    <w:p w14:paraId="46BE6449" w14:textId="2512AD5C" w:rsidR="008517AF" w:rsidRPr="00E61A25" w:rsidRDefault="008517AF" w:rsidP="008B7B61">
      <w:pPr>
        <w:spacing w:after="0" w:line="240" w:lineRule="auto"/>
        <w:ind w:left="360" w:firstLine="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 </w:t>
      </w:r>
    </w:p>
    <w:p w14:paraId="40D4216A" w14:textId="750193C3" w:rsidR="008B7B61" w:rsidRPr="008B7B61" w:rsidRDefault="008517AF" w:rsidP="008B7B61">
      <w:pPr>
        <w:spacing w:after="0" w:line="240" w:lineRule="auto"/>
        <w:ind w:left="14" w:hanging="14"/>
        <w:jc w:val="left"/>
        <w:rPr>
          <w:b/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>Java Developer</w:t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</w:r>
      <w:r w:rsidR="008B7B61">
        <w:rPr>
          <w:b/>
          <w:color w:val="auto"/>
          <w:sz w:val="22"/>
          <w:szCs w:val="22"/>
        </w:rPr>
        <w:tab/>
        <w:t xml:space="preserve">     </w:t>
      </w:r>
      <w:r w:rsidRPr="008B7B61">
        <w:rPr>
          <w:b/>
          <w:color w:val="auto"/>
          <w:sz w:val="22"/>
          <w:szCs w:val="22"/>
        </w:rPr>
        <w:t xml:space="preserve">July 2018 </w:t>
      </w:r>
      <w:r w:rsidR="008B7B61" w:rsidRPr="008B7B61">
        <w:rPr>
          <w:b/>
          <w:color w:val="auto"/>
          <w:sz w:val="22"/>
          <w:szCs w:val="22"/>
        </w:rPr>
        <w:t>-</w:t>
      </w:r>
      <w:r w:rsidRPr="008B7B61">
        <w:rPr>
          <w:b/>
          <w:color w:val="auto"/>
          <w:sz w:val="22"/>
          <w:szCs w:val="22"/>
        </w:rPr>
        <w:t xml:space="preserve"> </w:t>
      </w:r>
      <w:r w:rsidR="00C64A43" w:rsidRPr="008B7B61">
        <w:rPr>
          <w:b/>
          <w:color w:val="auto"/>
          <w:sz w:val="22"/>
          <w:szCs w:val="22"/>
        </w:rPr>
        <w:t>Mar</w:t>
      </w:r>
      <w:r w:rsidR="008B7B61" w:rsidRPr="008B7B61">
        <w:rPr>
          <w:b/>
          <w:color w:val="auto"/>
          <w:sz w:val="22"/>
          <w:szCs w:val="22"/>
        </w:rPr>
        <w:t xml:space="preserve"> </w:t>
      </w:r>
      <w:r w:rsidRPr="008B7B61">
        <w:rPr>
          <w:b/>
          <w:color w:val="auto"/>
          <w:sz w:val="22"/>
          <w:szCs w:val="22"/>
        </w:rPr>
        <w:t>2021</w:t>
      </w:r>
    </w:p>
    <w:p w14:paraId="111A1F7C" w14:textId="3B084271" w:rsidR="008517AF" w:rsidRPr="008B7B61" w:rsidRDefault="008517AF" w:rsidP="008B7B61">
      <w:pPr>
        <w:spacing w:after="0" w:line="240" w:lineRule="auto"/>
        <w:ind w:left="14" w:hanging="14"/>
        <w:jc w:val="left"/>
        <w:rPr>
          <w:b/>
          <w:color w:val="auto"/>
          <w:sz w:val="22"/>
          <w:szCs w:val="22"/>
        </w:rPr>
      </w:pPr>
      <w:proofErr w:type="spellStart"/>
      <w:r w:rsidRPr="008B7B61">
        <w:rPr>
          <w:b/>
          <w:color w:val="auto"/>
          <w:sz w:val="22"/>
          <w:szCs w:val="22"/>
        </w:rPr>
        <w:t>Srshta</w:t>
      </w:r>
      <w:proofErr w:type="spellEnd"/>
      <w:r w:rsidRPr="008B7B61">
        <w:rPr>
          <w:b/>
          <w:color w:val="auto"/>
          <w:sz w:val="22"/>
          <w:szCs w:val="22"/>
        </w:rPr>
        <w:t xml:space="preserve"> Tech Solutions,</w:t>
      </w:r>
      <w:r w:rsidR="008B7B61" w:rsidRPr="008B7B61">
        <w:rPr>
          <w:b/>
          <w:color w:val="auto"/>
          <w:sz w:val="22"/>
          <w:szCs w:val="22"/>
        </w:rPr>
        <w:t xml:space="preserve"> </w:t>
      </w:r>
      <w:r w:rsidRPr="008B7B61">
        <w:rPr>
          <w:b/>
          <w:color w:val="auto"/>
          <w:sz w:val="22"/>
          <w:szCs w:val="22"/>
        </w:rPr>
        <w:t xml:space="preserve">Hyderabad, India  </w:t>
      </w:r>
    </w:p>
    <w:p w14:paraId="46E9CF1A" w14:textId="122F70C1" w:rsidR="008B7B61" w:rsidRPr="008B7B61" w:rsidRDefault="008B7B61" w:rsidP="008B7B61">
      <w:pPr>
        <w:spacing w:after="0" w:line="240" w:lineRule="auto"/>
        <w:ind w:left="14" w:hanging="14"/>
        <w:jc w:val="left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>Responsibilities:</w:t>
      </w:r>
    </w:p>
    <w:p w14:paraId="32369F28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Designed and developed scalable Java-based microservices using Spring Boot, Hibernate, and RESTful APIs, ensuring modular architecture and high performance. </w:t>
      </w:r>
    </w:p>
    <w:p w14:paraId="74848377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Built and deployed cloud-native applications using Azure App Services, AKS, Functions, Cosmos DB, and Blob Storage, ensuring reliability and fault tolerance. </w:t>
      </w:r>
    </w:p>
    <w:p w14:paraId="1AB4667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event-driven architecture using Apache Kafka, handling real-time data streaming, interservice communication, and asynchronous processing. </w:t>
      </w:r>
    </w:p>
    <w:p w14:paraId="15CABA6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lastRenderedPageBreak/>
        <w:t xml:space="preserve">Developed interactive front-end components using HTML, CSS, JavaScript, Angular/React, JSP, and AJAX, enhancing user experience and responsiveness. </w:t>
      </w:r>
    </w:p>
    <w:p w14:paraId="1D5E6BA5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Integrated authentication and authorization mechanisms using Spring Security, OAuth2, JWT, and Azure AD B2C, securing APIs and microservices. </w:t>
      </w:r>
    </w:p>
    <w:p w14:paraId="4A546B70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Automated CI/CD pipelines using Azure DevOps, GitHub Actions, and Jenkins, enabling seamless code integration, testing, and deployment across cloud environments. </w:t>
      </w:r>
    </w:p>
    <w:p w14:paraId="23AA810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Developed and containerized applications using Docker and Azure Kubernetes Service (AKS), ensuring high availability, scalability, and automated orchestration. </w:t>
      </w:r>
    </w:p>
    <w:p w14:paraId="5F23CA9E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Implemented logging, monitoring, and performance tracking using Azure Monitor, Application Insights, and Log Analytics, improving system observability and debugging. </w:t>
      </w:r>
    </w:p>
    <w:p w14:paraId="7B2105A2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Optimized database performance and management for SQL (Azure SQL Database, PostgreSQL, MySQL) and NoSQL (Cosmos DB, MongoDB) with indexing and caching strategies. </w:t>
      </w:r>
    </w:p>
    <w:p w14:paraId="3CE209D1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Collaborated with cross-functional teams (Architects, DevOps, Business Analysts, and QA) to align technical solutions with business objectives, ensuring successful project delivery. </w:t>
      </w:r>
    </w:p>
    <w:p w14:paraId="6502751C" w14:textId="77777777" w:rsidR="008B7B61" w:rsidRDefault="008B7B61" w:rsidP="008B7B61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</w:p>
    <w:p w14:paraId="6F4E0E82" w14:textId="6618EB29" w:rsidR="008517AF" w:rsidRPr="008B7B61" w:rsidRDefault="008517AF" w:rsidP="008B7B61">
      <w:pPr>
        <w:spacing w:after="0" w:line="240" w:lineRule="auto"/>
        <w:ind w:left="0" w:firstLine="0"/>
        <w:rPr>
          <w:b/>
          <w:color w:val="auto"/>
          <w:sz w:val="22"/>
          <w:szCs w:val="22"/>
        </w:rPr>
      </w:pPr>
      <w:r w:rsidRPr="008B7B61">
        <w:rPr>
          <w:b/>
          <w:color w:val="auto"/>
          <w:sz w:val="22"/>
          <w:szCs w:val="22"/>
        </w:rPr>
        <w:t xml:space="preserve">Projects  </w:t>
      </w:r>
    </w:p>
    <w:p w14:paraId="208F873E" w14:textId="77777777" w:rsidR="008517AF" w:rsidRPr="00E61A25" w:rsidRDefault="008517AF" w:rsidP="008517AF">
      <w:pPr>
        <w:spacing w:after="10"/>
        <w:ind w:left="20" w:hanging="10"/>
        <w:jc w:val="left"/>
        <w:rPr>
          <w:color w:val="auto"/>
          <w:sz w:val="22"/>
          <w:szCs w:val="22"/>
        </w:rPr>
      </w:pPr>
      <w:r w:rsidRPr="00E61A25">
        <w:rPr>
          <w:b/>
          <w:color w:val="auto"/>
          <w:sz w:val="22"/>
          <w:szCs w:val="22"/>
        </w:rPr>
        <w:t xml:space="preserve">Comparative Study, Analysis, and Investigation of Machine Learning Models for Spams Email Detection </w:t>
      </w:r>
    </w:p>
    <w:p w14:paraId="3D440C4C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Compared Decision Tree, KNN, and </w:t>
      </w:r>
      <w:proofErr w:type="spellStart"/>
      <w:r w:rsidRPr="00E61A25">
        <w:rPr>
          <w:color w:val="auto"/>
          <w:sz w:val="22"/>
          <w:szCs w:val="22"/>
        </w:rPr>
        <w:t>XGBoost</w:t>
      </w:r>
      <w:proofErr w:type="spellEnd"/>
      <w:r w:rsidRPr="00E61A25">
        <w:rPr>
          <w:color w:val="auto"/>
          <w:sz w:val="22"/>
          <w:szCs w:val="22"/>
        </w:rPr>
        <w:t xml:space="preserve"> for spam detection, with </w:t>
      </w:r>
      <w:proofErr w:type="spellStart"/>
      <w:r w:rsidRPr="00E61A25">
        <w:rPr>
          <w:color w:val="auto"/>
          <w:sz w:val="22"/>
          <w:szCs w:val="22"/>
        </w:rPr>
        <w:t>XGBoost</w:t>
      </w:r>
      <w:proofErr w:type="spellEnd"/>
      <w:r w:rsidRPr="00E61A25">
        <w:rPr>
          <w:color w:val="auto"/>
          <w:sz w:val="22"/>
          <w:szCs w:val="22"/>
        </w:rPr>
        <w:t xml:space="preserve"> achieving the highest recall and AUC. </w:t>
      </w:r>
    </w:p>
    <w:p w14:paraId="769890FA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Used TF-IDF for feature extraction and SMOTE to handle class imbalance, improving recall and F1score. </w:t>
      </w:r>
    </w:p>
    <w:p w14:paraId="55FED110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Optimized KNN performance by analysing feature scaling and neighbourhood size. </w:t>
      </w:r>
    </w:p>
    <w:p w14:paraId="2BA73199" w14:textId="77777777" w:rsidR="008517AF" w:rsidRPr="00E61A25" w:rsidRDefault="008517AF" w:rsidP="009C77E2">
      <w:pPr>
        <w:numPr>
          <w:ilvl w:val="0"/>
          <w:numId w:val="2"/>
        </w:numPr>
        <w:spacing w:after="0" w:line="240" w:lineRule="auto"/>
        <w:ind w:left="360" w:hanging="360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Evaluated models using precision, recall, AUC, and F1-score for robust classification. </w:t>
      </w:r>
    </w:p>
    <w:p w14:paraId="48268BCE" w14:textId="77777777" w:rsidR="008517AF" w:rsidRPr="00E61A25" w:rsidRDefault="008517AF" w:rsidP="008517AF">
      <w:pPr>
        <w:spacing w:after="0" w:line="259" w:lineRule="auto"/>
        <w:ind w:left="375" w:firstLine="0"/>
        <w:jc w:val="left"/>
        <w:rPr>
          <w:color w:val="auto"/>
          <w:sz w:val="22"/>
          <w:szCs w:val="22"/>
        </w:rPr>
      </w:pPr>
      <w:r w:rsidRPr="00E61A25">
        <w:rPr>
          <w:color w:val="auto"/>
          <w:sz w:val="22"/>
          <w:szCs w:val="22"/>
        </w:rPr>
        <w:t xml:space="preserve"> </w:t>
      </w:r>
    </w:p>
    <w:p w14:paraId="2807A9BD" w14:textId="77777777" w:rsidR="00E91816" w:rsidRPr="00E61A25" w:rsidRDefault="00E91816">
      <w:pPr>
        <w:rPr>
          <w:color w:val="auto"/>
          <w:sz w:val="22"/>
          <w:szCs w:val="22"/>
        </w:rPr>
      </w:pPr>
    </w:p>
    <w:p w14:paraId="00F91D5A" w14:textId="77777777" w:rsidR="008517AF" w:rsidRPr="00E61A25" w:rsidRDefault="008517AF">
      <w:pPr>
        <w:rPr>
          <w:color w:val="auto"/>
          <w:sz w:val="22"/>
          <w:szCs w:val="22"/>
        </w:rPr>
      </w:pPr>
    </w:p>
    <w:sectPr w:rsidR="008517AF" w:rsidRPr="00E61A25" w:rsidSect="00E61A25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A4525"/>
    <w:multiLevelType w:val="hybridMultilevel"/>
    <w:tmpl w:val="A6744D46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221E0BBF"/>
    <w:multiLevelType w:val="hybridMultilevel"/>
    <w:tmpl w:val="85FCA45C"/>
    <w:lvl w:ilvl="0" w:tplc="EE70E50C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EED040">
      <w:start w:val="1"/>
      <w:numFmt w:val="bullet"/>
      <w:lvlText w:val="o"/>
      <w:lvlJc w:val="left"/>
      <w:pPr>
        <w:ind w:left="1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C6476">
      <w:start w:val="1"/>
      <w:numFmt w:val="bullet"/>
      <w:lvlText w:val="▪"/>
      <w:lvlJc w:val="left"/>
      <w:pPr>
        <w:ind w:left="2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2EF14">
      <w:start w:val="1"/>
      <w:numFmt w:val="bullet"/>
      <w:lvlText w:val="•"/>
      <w:lvlJc w:val="left"/>
      <w:pPr>
        <w:ind w:left="2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EB496">
      <w:start w:val="1"/>
      <w:numFmt w:val="bullet"/>
      <w:lvlText w:val="o"/>
      <w:lvlJc w:val="left"/>
      <w:pPr>
        <w:ind w:left="3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A7EB4">
      <w:start w:val="1"/>
      <w:numFmt w:val="bullet"/>
      <w:lvlText w:val="▪"/>
      <w:lvlJc w:val="left"/>
      <w:pPr>
        <w:ind w:left="4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8C991C">
      <w:start w:val="1"/>
      <w:numFmt w:val="bullet"/>
      <w:lvlText w:val="•"/>
      <w:lvlJc w:val="left"/>
      <w:pPr>
        <w:ind w:left="4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60484">
      <w:start w:val="1"/>
      <w:numFmt w:val="bullet"/>
      <w:lvlText w:val="o"/>
      <w:lvlJc w:val="left"/>
      <w:pPr>
        <w:ind w:left="5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EB852">
      <w:start w:val="1"/>
      <w:numFmt w:val="bullet"/>
      <w:lvlText w:val="▪"/>
      <w:lvlJc w:val="left"/>
      <w:pPr>
        <w:ind w:left="6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3153F3"/>
    <w:multiLevelType w:val="hybridMultilevel"/>
    <w:tmpl w:val="CD7EDF9C"/>
    <w:lvl w:ilvl="0" w:tplc="FFEED8A2">
      <w:start w:val="1"/>
      <w:numFmt w:val="bullet"/>
      <w:lvlText w:val="•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AC660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EFC7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6A264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C5418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0773A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69AAC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28608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0D0F0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AF"/>
    <w:rsid w:val="000A08FC"/>
    <w:rsid w:val="00382B3E"/>
    <w:rsid w:val="003A6515"/>
    <w:rsid w:val="005269CD"/>
    <w:rsid w:val="005C7434"/>
    <w:rsid w:val="00624C0C"/>
    <w:rsid w:val="00672436"/>
    <w:rsid w:val="008517AF"/>
    <w:rsid w:val="008B7B61"/>
    <w:rsid w:val="00940255"/>
    <w:rsid w:val="009C77E2"/>
    <w:rsid w:val="00A307E3"/>
    <w:rsid w:val="00A31AFA"/>
    <w:rsid w:val="00B33C1E"/>
    <w:rsid w:val="00C64A43"/>
    <w:rsid w:val="00D576F9"/>
    <w:rsid w:val="00E61A25"/>
    <w:rsid w:val="00E9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D8B4"/>
  <w15:chartTrackingRefBased/>
  <w15:docId w15:val="{6E4022A6-2D12-3F49-B921-020D02C3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7AF"/>
    <w:pPr>
      <w:spacing w:after="14" w:line="250" w:lineRule="auto"/>
      <w:ind w:left="383" w:hanging="368"/>
      <w:jc w:val="both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7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7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7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7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7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7AF"/>
    <w:pPr>
      <w:numPr>
        <w:ilvl w:val="1"/>
      </w:numPr>
      <w:spacing w:after="160"/>
      <w:ind w:left="383" w:hanging="36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7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7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17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 deeksha</dc:creator>
  <cp:keywords/>
  <dc:description/>
  <cp:lastModifiedBy>Anvesh M</cp:lastModifiedBy>
  <cp:revision>22</cp:revision>
  <dcterms:created xsi:type="dcterms:W3CDTF">2025-11-21T15:55:00Z</dcterms:created>
  <dcterms:modified xsi:type="dcterms:W3CDTF">2025-12-17T15:50:00Z</dcterms:modified>
</cp:coreProperties>
</file>